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</w:t>
      </w:r>
      <w:r w:rsidR="00B252B6" w:rsidRPr="00F04B6C">
        <w:rPr>
          <w:rFonts w:ascii="Times New Roman" w:eastAsia="Times New Roman" w:hAnsi="Times New Roman" w:cs="Times New Roman"/>
          <w:b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ОВСКОГО СЕЛЬСКОГО ПОСЕЛЕНИЯ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РОССОШАНСКОГО МУНИЦИПАЛЬНОГО РАЙОНА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16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янва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ря  202</w:t>
      </w:r>
      <w:r w:rsidR="003749E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г.  № 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овка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 назначении публичных слушаний по проекту приказа Департамента архитектуры и градостроительства  Воронежской области « 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>Об утверждении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правил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 сельского поселения Россошанского муниципального района Воронежской области»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right="1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от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>28.12.2020г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34A" w:rsidRPr="00F04B6C">
        <w:rPr>
          <w:rFonts w:ascii="Times New Roman" w:eastAsia="Times New Roman" w:hAnsi="Times New Roman" w:cs="Times New Roman"/>
          <w:sz w:val="26"/>
          <w:szCs w:val="26"/>
        </w:rPr>
        <w:t xml:space="preserve">№ 16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порядке организации и проведения публичных слушаний, общественных обсуждений 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овском сельском поселении Россошанского муниципального района Воронежской области», Уставом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овского сельского поселения </w:t>
      </w:r>
    </w:p>
    <w:p w:rsidR="00317955" w:rsidRPr="00F04B6C" w:rsidRDefault="00317955" w:rsidP="003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ПОСТАНОВЛЯЮ:</w:t>
      </w:r>
    </w:p>
    <w:p w:rsidR="00317955" w:rsidRPr="00F04B6C" w:rsidRDefault="00317955" w:rsidP="0031795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1. Вынести на  публичные слушания проект 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приказа департамента архитектуры и градостроительства Воронежской области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>
        <w:rPr>
          <w:rFonts w:ascii="Times New Roman" w:eastAsia="Calibri" w:hAnsi="Times New Roman" w:cs="Times New Roman"/>
          <w:sz w:val="26"/>
          <w:szCs w:val="26"/>
          <w:lang w:eastAsia="zh-CN"/>
        </w:rPr>
        <w:t>Об утверждении</w:t>
      </w:r>
      <w:r w:rsidR="00770CB4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правил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</w:t>
      </w: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овского сельского поселения Россошанского муниципального района Воронежской области» (приложение 1).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Назначить публичные слушания по обсуждению проекта приказа 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770CB4" w:rsidRPr="00770CB4">
        <w:rPr>
          <w:rFonts w:ascii="Times New Roman" w:eastAsia="Calibri" w:hAnsi="Times New Roman" w:cs="Times New Roman"/>
          <w:sz w:val="26"/>
          <w:szCs w:val="26"/>
          <w:lang w:eastAsia="zh-CN"/>
        </w:rPr>
        <w:t>Об утверждении правил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землепользования и застройки</w:t>
      </w:r>
      <w:r w:rsidRPr="00F04B6C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="00B252B6"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 на </w:t>
      </w:r>
      <w:r w:rsidR="005B6089">
        <w:rPr>
          <w:rFonts w:ascii="Times New Roman" w:eastAsia="Calibri" w:hAnsi="Times New Roman" w:cs="Times New Roman"/>
          <w:sz w:val="26"/>
          <w:szCs w:val="26"/>
          <w:lang w:eastAsia="zh-CN"/>
        </w:rPr>
        <w:t>27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770CB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01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.202</w:t>
      </w:r>
      <w:r w:rsidR="00770CB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</w:t>
      </w: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г.;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27.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10.00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СДК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расположенного по адресу:  Воронежская область, Россошанский район, 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овка,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166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хутора 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Арт</w:t>
      </w:r>
      <w:r w:rsidR="003749EB">
        <w:rPr>
          <w:rFonts w:ascii="Times New Roman" w:eastAsia="Times New Roman" w:hAnsi="Times New Roman" w:cs="Times New Roman"/>
          <w:color w:val="000000"/>
          <w:sz w:val="26"/>
          <w:szCs w:val="26"/>
        </w:rPr>
        <w:t>ё</w:t>
      </w:r>
      <w:r w:rsidR="00B252B6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мово </w:t>
      </w:r>
      <w:r w:rsidR="005B6089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0CB4"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года в 12.00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здании избирательного участка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 Воронежская область, Россошанский район,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Чернышовка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Зеленая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д.1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C49E9" w:rsidRPr="00F04B6C" w:rsidRDefault="00317955" w:rsidP="007C49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</w:rPr>
        <w:t xml:space="preserve">хутора Чернышовка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27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01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12.00 ч. в здании избирательного участка х. Чернышовка, расположенного по адресу:  Воронежская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lastRenderedPageBreak/>
        <w:t>область, Россошанский район, х. Чернышовка, ул. Зеленая, д.141;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жителей  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села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Екатериновка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14.00 ч. 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здании </w:t>
      </w:r>
      <w:proofErr w:type="spellStart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Екатериновской</w:t>
      </w:r>
      <w:proofErr w:type="spellEnd"/>
      <w:r w:rsidR="007C49E9"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ООШ</w:t>
      </w:r>
      <w:r w:rsidRPr="00F04B6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по адресу:  Воронежская область, Россошанский район, </w:t>
      </w:r>
      <w:proofErr w:type="gramStart"/>
      <w:r w:rsidRPr="00F04B6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Екатеринов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ка</w:t>
      </w:r>
      <w:proofErr w:type="gramEnd"/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Победы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хутора 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15.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0 в здании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СК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Воронежская область, Россошанский район,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Чагари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Мира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для жителей х.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Копани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5B6089">
        <w:rPr>
          <w:rFonts w:ascii="Times New Roman" w:eastAsia="Times New Roman" w:hAnsi="Times New Roman" w:cs="Times New Roman"/>
          <w:sz w:val="26"/>
          <w:szCs w:val="26"/>
        </w:rPr>
        <w:t>27.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70CB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</w:rPr>
        <w:t>15.30 в здании СК, расположенного по адресу: Воронежская область, Россошанский район, х. Чагари, Мира, д. 6а</w:t>
      </w:r>
      <w:r w:rsidRPr="00F04B6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3. На период проведения публичных слушаний открыть экспозицию по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 </w:t>
      </w:r>
      <w:r w:rsidR="00B252B6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Лизин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овка, ул. 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Ленина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, д.</w:t>
      </w:r>
      <w:r w:rsidR="007C49E9"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162</w:t>
      </w: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17955" w:rsidRPr="00F04B6C" w:rsidRDefault="00317955" w:rsidP="00317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F04B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4. Утвердить оповещение о проведении публичных слушаний: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«Оповещение о проведении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 На публичные слушания, проводимые в срок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16.01.2023 по 27.01.2023г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., выносится проект приказа департамента архитектуры и градостроительства Воронежской области «</w:t>
      </w:r>
      <w:r w:rsidR="00770CB4" w:rsidRP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Об утверждении правил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области». 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с.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овка, ул.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Ленина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д.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162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3. Экспозиция открыта </w:t>
      </w:r>
      <w:r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 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16.01.2023 по 27.01.2023г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4. Время работы экспозиции: с 8.00ч. до 16.00ч.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Дни и время осуществления консультирования: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AC2AF8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16.01.2023 по 27.01.2023</w:t>
      </w:r>
      <w:r w:rsidR="005B6089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6F3B9D" w:rsidRP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 с 8.00ч. до 16.00 ч.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1) в письменной или устной форме в ходе проведения собрания или собраний участников публичных слушаний;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2) в письменной форме в адрес Администрации;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9. Собрание участников публичных слушаний состоится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770CB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 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села Лизиновка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10.00 ч. в СДК с. Лизиновка, расположенного по адресу:  Воронежская область, Россошанский район, с. Лизиновка, ул. Ленина, д.166;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для жителей  хутора Арт</w:t>
      </w:r>
      <w:r w:rsidR="003749E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ё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мово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д.141;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хутора Чернышовка 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12.00 ч. в здании избирательного участка х. Чернышовка, расположенного по адресу:  Воронежская область, Россошанский район, х. Чернышовка, ул. Зеленая, д.141;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 села Екатериновка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14.00 ч. в здании </w:t>
      </w:r>
      <w:proofErr w:type="spellStart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Екатериновской</w:t>
      </w:r>
      <w:proofErr w:type="spellEnd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ООШ, расположенном по адресу:  Воронежская область, Россошанский район, </w:t>
      </w:r>
      <w:proofErr w:type="gramStart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Екатериновка</w:t>
      </w:r>
      <w:proofErr w:type="gramEnd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ул. Победы, д.77;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хутора Чагари</w:t>
      </w:r>
      <w:r w:rsidR="00CB3A97" w:rsidRPr="00CB3A9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CB3A9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на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23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 в 15.30 в здании СК, расположенного по адресу: Воронежская область, Россошанский район, х. Чагари, Мира, д. 6а;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для жителей х. Копани на </w:t>
      </w:r>
      <w:r w:rsidR="005B608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27.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01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.202</w:t>
      </w:r>
      <w:r w:rsid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3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года в 15.30 в здании СК, расположенного по адресу: Воронежская область, Россошанский район, х. Чагари, Мира, д. 6а.</w:t>
      </w:r>
    </w:p>
    <w:p w:rsidR="006F3B9D" w:rsidRPr="00F04B6C" w:rsidRDefault="006F3B9D" w:rsidP="006F3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5. Утвердить комиссию по подготовке и проведению публичных слушаний в составе: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1. </w:t>
      </w:r>
      <w:proofErr w:type="spellStart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О.В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– глава </w:t>
      </w:r>
      <w:bookmarkStart w:id="0" w:name="_GoBack"/>
      <w:bookmarkEnd w:id="0"/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овского сельского поселения, председатель комиссии.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2.  </w:t>
      </w:r>
      <w:proofErr w:type="spellStart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Дидрова</w:t>
      </w:r>
      <w:proofErr w:type="spellEnd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С.В.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–  старший инспектор, секретарь. 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3. Сайков С.Н. –директор МКУ «ЦТР»</w:t>
      </w:r>
      <w:r w:rsidR="00CB3A9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(по согласованию), член комиссии.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4. </w:t>
      </w:r>
      <w:r w:rsidR="00AF16E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Бутко Т.М.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–  депутат Совета народных депутатов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овского сельского поселения, член комиссии.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5. </w:t>
      </w:r>
      <w:proofErr w:type="spellStart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Цемина</w:t>
      </w:r>
      <w:proofErr w:type="spellEnd"/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Ю.П.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– депутат Совета народных депутатов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овского сельского поселения, член комиссии.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6. </w:t>
      </w:r>
      <w:r w:rsidR="006F3B9D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Антипова А.В.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–  заведующая филиалом «</w:t>
      </w:r>
      <w:proofErr w:type="spellStart"/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овский</w:t>
      </w:r>
      <w:proofErr w:type="spellEnd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СДК» МКУ «Молодежный центр», член комиссии.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3B54CB" w:rsidRPr="003B54C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Об утверждении правил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землепользования и застройки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овского  сельского поселения Россошанского муниципального района Воронежской области» согласно приложению 2.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7. Обнародовать настоящее постановление в  «Вестнике муниципальных правовых актов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овского сельского поселения Россошанского муниципального района Воронежской области» и на официальном сайте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овского сельского поселения.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8. </w:t>
      </w:r>
      <w:proofErr w:type="gramStart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Контроль за</w:t>
      </w:r>
      <w:proofErr w:type="gramEnd"/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Глава </w:t>
      </w:r>
      <w:r w:rsidR="00B252B6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Лизин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овского </w:t>
      </w:r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сельского поселения                                                       </w:t>
      </w:r>
      <w:r w:rsid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</w:t>
      </w: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r w:rsidR="00D3082F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О.В. </w:t>
      </w:r>
      <w:proofErr w:type="spellStart"/>
      <w:r w:rsidR="00D3082F"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Старунова</w:t>
      </w:r>
      <w:proofErr w:type="spellEnd"/>
    </w:p>
    <w:p w:rsidR="00317955" w:rsidRPr="00F04B6C" w:rsidRDefault="00317955" w:rsidP="0031795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F04B6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317955" w:rsidRPr="00F04B6C" w:rsidRDefault="00317955" w:rsidP="00317955">
      <w:pPr>
        <w:widowControl w:val="0"/>
        <w:autoSpaceDE w:val="0"/>
        <w:autoSpaceDN w:val="0"/>
        <w:spacing w:before="109" w:after="0" w:line="322" w:lineRule="exact"/>
        <w:ind w:left="1811" w:right="417"/>
        <w:jc w:val="center"/>
        <w:rPr>
          <w:rFonts w:ascii="Times New Roman" w:eastAsia="Times New Roman" w:hAnsi="Times New Roman" w:cs="Times New Roman"/>
          <w:b/>
          <w:i/>
          <w:w w:val="105"/>
          <w:sz w:val="26"/>
          <w:szCs w:val="26"/>
        </w:rPr>
      </w:pPr>
    </w:p>
    <w:sectPr w:rsidR="00317955" w:rsidRPr="00F04B6C" w:rsidSect="00F04B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A"/>
    <w:rsid w:val="000B0FE8"/>
    <w:rsid w:val="001354C2"/>
    <w:rsid w:val="001F2F2F"/>
    <w:rsid w:val="00317955"/>
    <w:rsid w:val="00361785"/>
    <w:rsid w:val="003749EB"/>
    <w:rsid w:val="003B54CB"/>
    <w:rsid w:val="005B6089"/>
    <w:rsid w:val="005D78EC"/>
    <w:rsid w:val="006C2D9E"/>
    <w:rsid w:val="006C334A"/>
    <w:rsid w:val="006F3B9D"/>
    <w:rsid w:val="00770CB4"/>
    <w:rsid w:val="007C49E9"/>
    <w:rsid w:val="00873EC8"/>
    <w:rsid w:val="00AB2352"/>
    <w:rsid w:val="00AC2AF8"/>
    <w:rsid w:val="00AF16EC"/>
    <w:rsid w:val="00B252B6"/>
    <w:rsid w:val="00BF405A"/>
    <w:rsid w:val="00CB3A97"/>
    <w:rsid w:val="00D3082F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2022-11-01T10:29:00Z</cp:lastPrinted>
  <dcterms:created xsi:type="dcterms:W3CDTF">2023-01-16T06:09:00Z</dcterms:created>
  <dcterms:modified xsi:type="dcterms:W3CDTF">2023-01-16T12:01:00Z</dcterms:modified>
</cp:coreProperties>
</file>